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4AF293" w14:textId="6A6E60E9" w:rsidR="00E8187A" w:rsidRDefault="00E8187A" w:rsidP="00E8187A">
      <w:r>
        <w:rPr>
          <w:noProof/>
        </w:rPr>
        <w:drawing>
          <wp:anchor distT="0" distB="0" distL="114300" distR="114300" simplePos="0" relativeHeight="251658240" behindDoc="1" locked="0" layoutInCell="1" allowOverlap="1" wp14:anchorId="7774F13F" wp14:editId="4607BE75">
            <wp:simplePos x="0" y="0"/>
            <wp:positionH relativeFrom="column">
              <wp:posOffset>4197985</wp:posOffset>
            </wp:positionH>
            <wp:positionV relativeFrom="paragraph">
              <wp:posOffset>4445</wp:posOffset>
            </wp:positionV>
            <wp:extent cx="1844040" cy="704850"/>
            <wp:effectExtent l="0" t="0" r="3810" b="0"/>
            <wp:wrapTight wrapText="bothSides">
              <wp:wrapPolygon edited="0">
                <wp:start x="2455" y="0"/>
                <wp:lineTo x="0" y="584"/>
                <wp:lineTo x="0" y="9924"/>
                <wp:lineTo x="446" y="21016"/>
                <wp:lineTo x="20752" y="21016"/>
                <wp:lineTo x="20975" y="21016"/>
                <wp:lineTo x="21421" y="15178"/>
                <wp:lineTo x="21421" y="9924"/>
                <wp:lineTo x="16959" y="9341"/>
                <wp:lineTo x="17182" y="7005"/>
                <wp:lineTo x="14058" y="4086"/>
                <wp:lineTo x="5132" y="0"/>
                <wp:lineTo x="2455" y="0"/>
              </wp:wrapPolygon>
            </wp:wrapTight>
            <wp:docPr id="92745853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C07BE" w14:textId="6E6D408B" w:rsidR="00E8187A" w:rsidRPr="003E44B4" w:rsidRDefault="00E8187A" w:rsidP="00E8187A">
      <w:pPr>
        <w:jc w:val="center"/>
        <w:rPr>
          <w:rFonts w:ascii="ADLaM Display" w:hAnsi="ADLaM Display" w:cs="ADLaM Display"/>
          <w:color w:val="CC0000"/>
          <w:sz w:val="32"/>
          <w:szCs w:val="32"/>
        </w:rPr>
      </w:pPr>
      <w:r w:rsidRPr="003E44B4">
        <w:rPr>
          <w:rFonts w:ascii="ADLaM Display" w:hAnsi="ADLaM Display" w:cs="ADLaM Display"/>
          <w:color w:val="CC0000"/>
          <w:sz w:val="32"/>
          <w:szCs w:val="32"/>
        </w:rPr>
        <w:t>ALMONDS AWARD</w:t>
      </w:r>
    </w:p>
    <w:p w14:paraId="3FFBA29A" w14:textId="3EEC0E84" w:rsidR="00E8187A" w:rsidRPr="00E8187A" w:rsidRDefault="00E8187A" w:rsidP="00E8187A">
      <w:pPr>
        <w:jc w:val="center"/>
        <w:rPr>
          <w:rFonts w:ascii="ADLaM Display" w:hAnsi="ADLaM Display" w:cs="ADLaM Display"/>
          <w:color w:val="CC0000"/>
        </w:rPr>
      </w:pPr>
      <w:r w:rsidRPr="003E44B4">
        <w:rPr>
          <w:rFonts w:ascii="ADLaM Display" w:hAnsi="ADLaM Display" w:cs="ADLaM Display"/>
          <w:color w:val="CC0000"/>
          <w:sz w:val="32"/>
          <w:szCs w:val="32"/>
        </w:rPr>
        <w:t>Regolamento per la partecipazione</w:t>
      </w:r>
    </w:p>
    <w:p w14:paraId="2B2557A1" w14:textId="60CDA1A2" w:rsidR="00E8187A" w:rsidRDefault="00E8187A" w:rsidP="00E8187A"/>
    <w:p w14:paraId="57845169" w14:textId="45E592AE" w:rsidR="0092499D" w:rsidRDefault="0092499D" w:rsidP="0092499D">
      <w:pPr>
        <w:pStyle w:val="Default"/>
        <w:jc w:val="both"/>
      </w:pPr>
      <w:r>
        <w:t xml:space="preserve">Dato il grande successo di partecipazione dell’Almond Award, edizione 2024, che ha premiato il contributo di una giovane studentessa in Dietistica, Sara Chiera, per il commento allo studio di </w:t>
      </w:r>
      <w:r w:rsidRPr="00B47AF3">
        <w:t>Nieman DC</w:t>
      </w:r>
      <w:r>
        <w:t xml:space="preserve"> e coll, pubblicato sulla rivista </w:t>
      </w:r>
      <w:r w:rsidRPr="0092499D">
        <w:rPr>
          <w:i/>
          <w:iCs/>
        </w:rPr>
        <w:t>Frontiers in Nutrition</w:t>
      </w:r>
      <w:r>
        <w:t xml:space="preserve">, </w:t>
      </w:r>
      <w:hyperlink r:id="rId8" w:history="1">
        <w:r w:rsidRPr="0092499D">
          <w:rPr>
            <w:rStyle w:val="Collegamentoipertestuale"/>
          </w:rPr>
          <w:t>Almond intake alters the acute plasma dihydroxy-octadecenoic acid (DiHOME) response to eccentric exercise</w:t>
        </w:r>
      </w:hyperlink>
      <w:r>
        <w:t xml:space="preserve">, ritorna l’edizione 2025 di questo premio, che </w:t>
      </w:r>
      <w:r w:rsidR="00F03AEF">
        <w:t>intende</w:t>
      </w:r>
      <w:r>
        <w:t xml:space="preserve"> valorizzare l’impegno dei professionisti nell’approfondimento della letteratura scientifica, con particolare riferimento ai suoi aspetti applicativi.</w:t>
      </w:r>
    </w:p>
    <w:p w14:paraId="4A8A7EBA" w14:textId="77777777" w:rsidR="00E8187A" w:rsidRDefault="00E8187A" w:rsidP="003E44B4">
      <w:pPr>
        <w:spacing w:line="276" w:lineRule="auto"/>
      </w:pPr>
    </w:p>
    <w:p w14:paraId="3248AF12" w14:textId="31927833" w:rsidR="00E8187A" w:rsidRDefault="00E8187A" w:rsidP="00F47B79">
      <w:pPr>
        <w:spacing w:line="276" w:lineRule="auto"/>
        <w:jc w:val="both"/>
      </w:pPr>
      <w:r w:rsidRPr="00E8187A">
        <w:rPr>
          <w:rFonts w:ascii="ADLaM Display" w:hAnsi="ADLaM Display" w:cs="ADLaM Display"/>
          <w:color w:val="CC0000"/>
        </w:rPr>
        <w:t>Partecipanti:</w:t>
      </w:r>
      <w:r>
        <w:t xml:space="preserve"> sono ammessi alla partecipazione i </w:t>
      </w:r>
      <w:r w:rsidRPr="00F47B79">
        <w:rPr>
          <w:rFonts w:ascii="ADLaM Display" w:hAnsi="ADLaM Display" w:cs="ADLaM Display"/>
          <w:color w:val="CC0000"/>
        </w:rPr>
        <w:t>soci ASAND, professionisti e studenti,</w:t>
      </w:r>
      <w:r>
        <w:t xml:space="preserve"> in regola con l’iscrizione </w:t>
      </w:r>
      <w:r w:rsidR="0092499D">
        <w:t>2025</w:t>
      </w:r>
    </w:p>
    <w:p w14:paraId="29711A33" w14:textId="2AB7D8ED" w:rsidR="00E8187A" w:rsidRDefault="00E8187A" w:rsidP="00F47B79">
      <w:pPr>
        <w:spacing w:line="276" w:lineRule="auto"/>
        <w:jc w:val="both"/>
      </w:pPr>
      <w:r w:rsidRPr="00A41232">
        <w:rPr>
          <w:rFonts w:ascii="ADLaM Display" w:hAnsi="ADLaM Display" w:cs="ADLaM Display"/>
          <w:color w:val="CC0000"/>
        </w:rPr>
        <w:t>Termine presentazione de</w:t>
      </w:r>
      <w:r w:rsidR="00A41232">
        <w:rPr>
          <w:rFonts w:ascii="ADLaM Display" w:hAnsi="ADLaM Display" w:cs="ADLaM Display"/>
          <w:color w:val="CC0000"/>
        </w:rPr>
        <w:t>gli elaborati</w:t>
      </w:r>
      <w:r w:rsidRPr="00A41232">
        <w:rPr>
          <w:rFonts w:ascii="ADLaM Display" w:hAnsi="ADLaM Display" w:cs="ADLaM Display"/>
          <w:color w:val="CC0000"/>
        </w:rPr>
        <w:t>:</w:t>
      </w:r>
      <w:r>
        <w:t xml:space="preserve"> </w:t>
      </w:r>
      <w:r w:rsidR="00A41232">
        <w:t>2</w:t>
      </w:r>
      <w:r w:rsidR="0092499D">
        <w:t>4</w:t>
      </w:r>
      <w:r w:rsidR="00A41232">
        <w:t>/02/202</w:t>
      </w:r>
      <w:r w:rsidR="0092499D">
        <w:t>5</w:t>
      </w:r>
    </w:p>
    <w:p w14:paraId="7306EADB" w14:textId="0BFB96A8" w:rsidR="00E8187A" w:rsidRDefault="00E8187A" w:rsidP="00F47B79">
      <w:pPr>
        <w:spacing w:line="276" w:lineRule="auto"/>
        <w:jc w:val="both"/>
      </w:pPr>
      <w:r w:rsidRPr="00A41232">
        <w:rPr>
          <w:rFonts w:ascii="ADLaM Display" w:hAnsi="ADLaM Display" w:cs="ADLaM Display"/>
          <w:color w:val="CC0000"/>
        </w:rPr>
        <w:t>Premio:</w:t>
      </w:r>
      <w:r>
        <w:t xml:space="preserve"> </w:t>
      </w:r>
      <w:r w:rsidR="00A41232">
        <w:t xml:space="preserve">500,00 </w:t>
      </w:r>
      <w:r>
        <w:t>€</w:t>
      </w:r>
    </w:p>
    <w:p w14:paraId="6B6CD153" w14:textId="02166729" w:rsidR="00E8187A" w:rsidRPr="00A41232" w:rsidRDefault="00A41232" w:rsidP="00F47B79">
      <w:pPr>
        <w:spacing w:line="276" w:lineRule="auto"/>
        <w:jc w:val="both"/>
      </w:pPr>
      <w:r w:rsidRPr="00A41232">
        <w:rPr>
          <w:rFonts w:ascii="ADLaM Display" w:hAnsi="ADLaM Display" w:cs="ADLaM Display"/>
          <w:color w:val="CC0000"/>
        </w:rPr>
        <w:t>Commissione di valutazione</w:t>
      </w:r>
      <w:r w:rsidR="00E8187A" w:rsidRPr="00A41232">
        <w:rPr>
          <w:rFonts w:ascii="ADLaM Display" w:hAnsi="ADLaM Display" w:cs="ADLaM Display"/>
          <w:color w:val="CC0000"/>
        </w:rPr>
        <w:t xml:space="preserve">: </w:t>
      </w:r>
      <w:r w:rsidRPr="00A41232">
        <w:t xml:space="preserve">Comitato Tecnico Scientifico e </w:t>
      </w:r>
      <w:r w:rsidR="00F47B79" w:rsidRPr="00A41232">
        <w:t>quattro</w:t>
      </w:r>
      <w:r w:rsidRPr="00A41232">
        <w:t xml:space="preserve"> membri del Consiglio Direttivo ASAND  </w:t>
      </w:r>
    </w:p>
    <w:p w14:paraId="4A4E50BA" w14:textId="2DF49863" w:rsidR="0092499D" w:rsidRDefault="00A41232" w:rsidP="0092499D">
      <w:pPr>
        <w:pStyle w:val="Default"/>
        <w:jc w:val="both"/>
      </w:pPr>
      <w:r>
        <w:rPr>
          <w:rFonts w:ascii="ADLaM Display" w:hAnsi="ADLaM Display" w:cs="ADLaM Display"/>
          <w:color w:val="CC0000"/>
        </w:rPr>
        <w:t>Premiazione</w:t>
      </w:r>
      <w:r w:rsidR="00E8187A">
        <w:t xml:space="preserve">: la premiazione </w:t>
      </w:r>
      <w:r w:rsidR="0092499D">
        <w:t xml:space="preserve">avverrà durante lo </w:t>
      </w:r>
      <w:hyperlink r:id="rId9" w:history="1">
        <w:r w:rsidR="0092499D" w:rsidRPr="0092499D">
          <w:rPr>
            <w:rStyle w:val="Collegamentoipertestuale"/>
            <w:b/>
            <w:bCs/>
          </w:rPr>
          <w:t>SPRING EVENT SINPE – ASAND,  Sinergie in nutrizione clinica</w:t>
        </w:r>
      </w:hyperlink>
      <w:r w:rsidR="0092499D">
        <w:t xml:space="preserve">, che si terrà a Bari dal 27 al 29 marzo 2025. </w:t>
      </w:r>
    </w:p>
    <w:p w14:paraId="0EE6E69F" w14:textId="397BC55D" w:rsidR="00F47B79" w:rsidRDefault="00A41232" w:rsidP="00F47B79">
      <w:pPr>
        <w:spacing w:line="276" w:lineRule="auto"/>
        <w:jc w:val="both"/>
      </w:pPr>
      <w:r w:rsidRPr="00A41232">
        <w:rPr>
          <w:rFonts w:ascii="ADLaM Display" w:hAnsi="ADLaM Display" w:cs="ADLaM Display"/>
          <w:color w:val="CC0000"/>
        </w:rPr>
        <w:t xml:space="preserve">Modalità di partecipazione: </w:t>
      </w:r>
      <w:r w:rsidRPr="0045746F">
        <w:t>i</w:t>
      </w:r>
      <w:r w:rsidR="00E8187A">
        <w:t xml:space="preserve"> partecipanti dovranno </w:t>
      </w:r>
      <w:r w:rsidR="00F47B79">
        <w:t>commentare uno d</w:t>
      </w:r>
      <w:r w:rsidR="0045746F">
        <w:t>egli</w:t>
      </w:r>
      <w:r>
        <w:t xml:space="preserve"> articoli scientifici selezionati, individuando gli aspetti di originalità del lavoro </w:t>
      </w:r>
      <w:r w:rsidR="00F47B79">
        <w:t>ed</w:t>
      </w:r>
      <w:r>
        <w:t xml:space="preserve"> applicativi di interesse per la pratica professionale. </w:t>
      </w:r>
    </w:p>
    <w:p w14:paraId="73F346FE" w14:textId="5CF1058B" w:rsidR="0045746F" w:rsidRDefault="0045746F" w:rsidP="00F47B79">
      <w:pPr>
        <w:spacing w:line="276" w:lineRule="auto"/>
        <w:jc w:val="both"/>
      </w:pPr>
      <w:r>
        <w:t xml:space="preserve">Ogni socio potrà partecipare </w:t>
      </w:r>
      <w:r w:rsidR="00D279B9">
        <w:t xml:space="preserve">inviando fino a </w:t>
      </w:r>
      <w:r w:rsidR="0092499D">
        <w:t>due</w:t>
      </w:r>
      <w:r w:rsidR="00D279B9">
        <w:t xml:space="preserve"> contributi, ognuno relativo ad un</w:t>
      </w:r>
      <w:r w:rsidR="0092499D">
        <w:t>o dei due</w:t>
      </w:r>
      <w:r w:rsidR="00D279B9">
        <w:t xml:space="preserve"> articol</w:t>
      </w:r>
      <w:r w:rsidR="0092499D">
        <w:t xml:space="preserve">i </w:t>
      </w:r>
      <w:r w:rsidR="00D279B9">
        <w:t>selezionat</w:t>
      </w:r>
      <w:r w:rsidR="0092499D">
        <w:t>i</w:t>
      </w:r>
      <w:r w:rsidR="00D279B9">
        <w:t>. In questo caso, dovrà inviare una scheda di partecipazione per ognuno degli articoli scientifici selezionati.</w:t>
      </w:r>
    </w:p>
    <w:p w14:paraId="66D9BE17" w14:textId="1416A085" w:rsidR="00F47B79" w:rsidRDefault="00A41232" w:rsidP="00F47B79">
      <w:pPr>
        <w:spacing w:line="276" w:lineRule="auto"/>
        <w:jc w:val="both"/>
      </w:pPr>
      <w:r>
        <w:t>La scheda di partecipazione,</w:t>
      </w:r>
      <w:r w:rsidR="002C46C9">
        <w:t xml:space="preserve"> in formato </w:t>
      </w:r>
      <w:r w:rsidR="0092499D">
        <w:t>Word</w:t>
      </w:r>
      <w:r w:rsidR="002C46C9">
        <w:t>,</w:t>
      </w:r>
      <w:r>
        <w:t xml:space="preserve"> compilata in tutte le sue parti, dovrà essere </w:t>
      </w:r>
      <w:r w:rsidR="00F47B79">
        <w:t xml:space="preserve">trasmessa </w:t>
      </w:r>
      <w:r>
        <w:t xml:space="preserve">alla segreteria ASAND all’indirizzo: </w:t>
      </w:r>
      <w:hyperlink r:id="rId10" w:history="1">
        <w:r w:rsidRPr="002B412E">
          <w:rPr>
            <w:rStyle w:val="Collegamentoipertestuale"/>
          </w:rPr>
          <w:t>info@asand.it</w:t>
        </w:r>
      </w:hyperlink>
      <w:r>
        <w:t xml:space="preserve"> entro e non oltre il termine del 2</w:t>
      </w:r>
      <w:r w:rsidR="0092499D">
        <w:t>4</w:t>
      </w:r>
      <w:r>
        <w:t>/</w:t>
      </w:r>
      <w:r w:rsidR="0045746F">
        <w:t>02/202</w:t>
      </w:r>
      <w:r w:rsidR="0092499D">
        <w:t>5</w:t>
      </w:r>
      <w:r w:rsidR="0045746F">
        <w:t xml:space="preserve">. </w:t>
      </w:r>
    </w:p>
    <w:p w14:paraId="7CF28DD4" w14:textId="4D70437C" w:rsidR="0045746F" w:rsidRDefault="0045746F" w:rsidP="00F47B79">
      <w:pPr>
        <w:spacing w:line="276" w:lineRule="auto"/>
        <w:jc w:val="both"/>
      </w:pPr>
      <w:r>
        <w:t>L’oggetto della mail dovrà indicare: ALMONDS AWARD ed il nome e cognome del socio partecipante.</w:t>
      </w:r>
    </w:p>
    <w:p w14:paraId="7F222B32" w14:textId="1E98AF91" w:rsidR="00A41232" w:rsidRDefault="0045746F" w:rsidP="00F47B79">
      <w:pPr>
        <w:spacing w:line="276" w:lineRule="auto"/>
        <w:jc w:val="both"/>
      </w:pPr>
      <w:r>
        <w:t>Non saranno presi in considerazione i contributi che perverranno oltre tale data oppure da parte di soci che non siano in regola con il pagamento della quota associativa relativa all’anno 202</w:t>
      </w:r>
      <w:r w:rsidR="0092499D">
        <w:t>5</w:t>
      </w:r>
      <w:r>
        <w:t>.</w:t>
      </w:r>
    </w:p>
    <w:p w14:paraId="6F8DC985" w14:textId="476081CF" w:rsidR="00D279B9" w:rsidRDefault="00D279B9" w:rsidP="00F47B79">
      <w:pPr>
        <w:spacing w:line="276" w:lineRule="auto"/>
        <w:jc w:val="both"/>
      </w:pPr>
      <w:r>
        <w:t xml:space="preserve">Per chiarimenti e/o ulteriori informazioni, è possibile contattare la segreteria ASAND all’indirizzo e-mail: </w:t>
      </w:r>
      <w:hyperlink r:id="rId11" w:history="1">
        <w:r w:rsidRPr="002B412E">
          <w:rPr>
            <w:rStyle w:val="Collegamentoipertestuale"/>
          </w:rPr>
          <w:t>info@asand.it</w:t>
        </w:r>
      </w:hyperlink>
    </w:p>
    <w:p w14:paraId="47C0D041" w14:textId="77777777" w:rsidR="00D279B9" w:rsidRDefault="00D279B9" w:rsidP="00F47B79">
      <w:pPr>
        <w:spacing w:line="276" w:lineRule="auto"/>
        <w:jc w:val="both"/>
      </w:pPr>
    </w:p>
    <w:p w14:paraId="72650E36" w14:textId="29DF1BB0" w:rsidR="00D279B9" w:rsidRDefault="00D279B9">
      <w:r>
        <w:br w:type="page"/>
      </w:r>
    </w:p>
    <w:p w14:paraId="6F360255" w14:textId="07660D37" w:rsidR="00D279B9" w:rsidRDefault="001A1F4B" w:rsidP="00E8187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AA239D9" wp14:editId="72169656">
            <wp:simplePos x="0" y="0"/>
            <wp:positionH relativeFrom="column">
              <wp:posOffset>4309110</wp:posOffset>
            </wp:positionH>
            <wp:positionV relativeFrom="paragraph">
              <wp:posOffset>42545</wp:posOffset>
            </wp:positionV>
            <wp:extent cx="1790700" cy="683895"/>
            <wp:effectExtent l="0" t="0" r="0" b="1905"/>
            <wp:wrapTight wrapText="bothSides">
              <wp:wrapPolygon edited="0">
                <wp:start x="2298" y="0"/>
                <wp:lineTo x="0" y="1203"/>
                <wp:lineTo x="0" y="10228"/>
                <wp:lineTo x="460" y="21058"/>
                <wp:lineTo x="20681" y="21058"/>
                <wp:lineTo x="20911" y="21058"/>
                <wp:lineTo x="21370" y="15042"/>
                <wp:lineTo x="21370" y="10228"/>
                <wp:lineTo x="16774" y="9627"/>
                <wp:lineTo x="17234" y="6618"/>
                <wp:lineTo x="14477" y="4212"/>
                <wp:lineTo x="5285" y="0"/>
                <wp:lineTo x="2298" y="0"/>
              </wp:wrapPolygon>
            </wp:wrapTight>
            <wp:docPr id="889240259" name="Immagine 2" descr="Immagine che contiene Carattere, testo, Elementi grafici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40259" name="Immagine 2" descr="Immagine che contiene Carattere, testo, Elementi grafici, grafic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8612D" w14:textId="1ABAB2B2" w:rsidR="001A1F4B" w:rsidRPr="003E44B4" w:rsidRDefault="001A1F4B" w:rsidP="001A1F4B">
      <w:pPr>
        <w:jc w:val="center"/>
        <w:rPr>
          <w:rFonts w:ascii="ADLaM Display" w:hAnsi="ADLaM Display" w:cs="ADLaM Display"/>
          <w:color w:val="CC0000"/>
          <w:sz w:val="32"/>
          <w:szCs w:val="32"/>
        </w:rPr>
      </w:pPr>
      <w:r w:rsidRPr="003E44B4">
        <w:rPr>
          <w:rFonts w:ascii="ADLaM Display" w:hAnsi="ADLaM Display" w:cs="ADLaM Display"/>
          <w:color w:val="CC0000"/>
          <w:sz w:val="32"/>
          <w:szCs w:val="32"/>
        </w:rPr>
        <w:t>ALMONDS AWARD</w:t>
      </w:r>
    </w:p>
    <w:p w14:paraId="7144B6C3" w14:textId="49186157" w:rsidR="001A1F4B" w:rsidRPr="003E44B4" w:rsidRDefault="001A1F4B" w:rsidP="001A1F4B">
      <w:pPr>
        <w:jc w:val="center"/>
        <w:rPr>
          <w:rFonts w:ascii="ADLaM Display" w:hAnsi="ADLaM Display" w:cs="ADLaM Display"/>
          <w:color w:val="CC0000"/>
          <w:sz w:val="32"/>
          <w:szCs w:val="32"/>
        </w:rPr>
      </w:pPr>
      <w:r w:rsidRPr="003E44B4">
        <w:rPr>
          <w:rFonts w:ascii="ADLaM Display" w:hAnsi="ADLaM Display" w:cs="ADLaM Display"/>
          <w:color w:val="CC0000"/>
          <w:sz w:val="32"/>
          <w:szCs w:val="32"/>
        </w:rPr>
        <w:t>Scheda di partecipazione</w:t>
      </w:r>
    </w:p>
    <w:p w14:paraId="0F2379A4" w14:textId="77777777" w:rsidR="001A1F4B" w:rsidRDefault="001A1F4B" w:rsidP="001A1F4B">
      <w:pPr>
        <w:jc w:val="center"/>
        <w:rPr>
          <w:rFonts w:ascii="ADLaM Display" w:hAnsi="ADLaM Display" w:cs="ADLaM Display"/>
          <w:color w:val="CC0000"/>
        </w:rPr>
      </w:pPr>
    </w:p>
    <w:p w14:paraId="0CEBB3BE" w14:textId="77777777" w:rsidR="003E44B4" w:rsidRDefault="003E44B4" w:rsidP="003E44B4">
      <w:pPr>
        <w:rPr>
          <w:rFonts w:ascii="ADLaM Display" w:hAnsi="ADLaM Display" w:cs="ADLaM Display"/>
          <w:color w:val="CC0000"/>
        </w:rPr>
      </w:pPr>
    </w:p>
    <w:p w14:paraId="7873E06D" w14:textId="28F157B0" w:rsidR="003E44B4" w:rsidRPr="003E44B4" w:rsidRDefault="003E44B4" w:rsidP="003E44B4">
      <w:pPr>
        <w:spacing w:line="360" w:lineRule="auto"/>
        <w:rPr>
          <w:rFonts w:ascii="ADLaM Display" w:hAnsi="ADLaM Display" w:cs="ADLaM Display"/>
          <w:color w:val="CC0000"/>
        </w:rPr>
      </w:pPr>
      <w:r w:rsidRPr="003E44B4">
        <w:rPr>
          <w:rFonts w:ascii="ADLaM Display" w:hAnsi="ADLaM Display" w:cs="ADLaM Display"/>
          <w:color w:val="CC0000"/>
        </w:rPr>
        <w:t xml:space="preserve">Nome e Cognome </w:t>
      </w:r>
      <w:r>
        <w:rPr>
          <w:rFonts w:ascii="ADLaM Display" w:hAnsi="ADLaM Display" w:cs="ADLaM Display"/>
          <w:color w:val="CC0000"/>
        </w:rPr>
        <w:t>__________________________________________________________________________</w:t>
      </w:r>
    </w:p>
    <w:p w14:paraId="287F8B6C" w14:textId="77777777" w:rsidR="003E44B4" w:rsidRDefault="003E44B4" w:rsidP="003E44B4">
      <w:pPr>
        <w:spacing w:line="360" w:lineRule="auto"/>
        <w:rPr>
          <w:rFonts w:ascii="ADLaM Display" w:hAnsi="ADLaM Display" w:cs="ADLaM Display"/>
          <w:color w:val="CC0000"/>
        </w:rPr>
      </w:pPr>
      <w:r w:rsidRPr="003E44B4">
        <w:rPr>
          <w:rFonts w:ascii="ADLaM Display" w:hAnsi="ADLaM Display" w:cs="ADLaM Display"/>
          <w:color w:val="CC0000"/>
        </w:rPr>
        <w:t>Dietista</w:t>
      </w:r>
      <w:r>
        <w:rPr>
          <w:rFonts w:ascii="ADLaM Display" w:hAnsi="ADLaM Display" w:cs="ADLaM Display"/>
          <w:color w:val="CC0000"/>
        </w:rPr>
        <w:t xml:space="preserve">     </w:t>
      </w:r>
      <w:r>
        <w:rPr>
          <w:rFonts w:ascii="ADLaM Display" w:hAnsi="ADLaM Display" w:cs="ADLaM Display"/>
          <w:color w:val="CC0000"/>
        </w:rPr>
        <w:sym w:font="Symbol" w:char="F05B"/>
      </w:r>
      <w:r>
        <w:rPr>
          <w:rFonts w:ascii="ADLaM Display" w:hAnsi="ADLaM Display" w:cs="ADLaM Display"/>
          <w:color w:val="CC0000"/>
        </w:rPr>
        <w:t xml:space="preserve"> </w:t>
      </w:r>
      <w:r>
        <w:rPr>
          <w:rFonts w:ascii="ADLaM Display" w:hAnsi="ADLaM Display" w:cs="ADLaM Display"/>
          <w:color w:val="CC0000"/>
        </w:rPr>
        <w:sym w:font="Symbol" w:char="F05D"/>
      </w:r>
      <w:r>
        <w:rPr>
          <w:rFonts w:ascii="ADLaM Display" w:hAnsi="ADLaM Display" w:cs="ADLaM Display"/>
          <w:color w:val="CC0000"/>
        </w:rPr>
        <w:t xml:space="preserve">             </w:t>
      </w:r>
      <w:r w:rsidRPr="003E44B4">
        <w:rPr>
          <w:rFonts w:ascii="ADLaM Display" w:hAnsi="ADLaM Display" w:cs="ADLaM Display"/>
          <w:color w:val="CC0000"/>
        </w:rPr>
        <w:t xml:space="preserve">Studente Corso di Laurea in Dietistica </w:t>
      </w:r>
      <w:r>
        <w:rPr>
          <w:rFonts w:ascii="ADLaM Display" w:hAnsi="ADLaM Display" w:cs="ADLaM Display"/>
          <w:color w:val="CC0000"/>
        </w:rPr>
        <w:t xml:space="preserve"> </w:t>
      </w:r>
      <w:r>
        <w:rPr>
          <w:rFonts w:ascii="ADLaM Display" w:hAnsi="ADLaM Display" w:cs="ADLaM Display"/>
          <w:color w:val="CC0000"/>
        </w:rPr>
        <w:sym w:font="Symbol" w:char="F05B"/>
      </w:r>
      <w:r>
        <w:rPr>
          <w:rFonts w:ascii="ADLaM Display" w:hAnsi="ADLaM Display" w:cs="ADLaM Display"/>
          <w:color w:val="CC0000"/>
        </w:rPr>
        <w:t xml:space="preserve"> </w:t>
      </w:r>
      <w:r>
        <w:rPr>
          <w:rFonts w:ascii="ADLaM Display" w:hAnsi="ADLaM Display" w:cs="ADLaM Display"/>
          <w:color w:val="CC0000"/>
        </w:rPr>
        <w:sym w:font="Symbol" w:char="F05D"/>
      </w:r>
      <w:r>
        <w:rPr>
          <w:rFonts w:ascii="ADLaM Display" w:hAnsi="ADLaM Display" w:cs="ADLaM Display"/>
          <w:color w:val="CC0000"/>
        </w:rPr>
        <w:t xml:space="preserve">      </w:t>
      </w:r>
    </w:p>
    <w:p w14:paraId="1A6909EA" w14:textId="04110186" w:rsidR="003E44B4" w:rsidRDefault="003E44B4" w:rsidP="003E44B4">
      <w:pPr>
        <w:spacing w:line="360" w:lineRule="auto"/>
        <w:rPr>
          <w:rFonts w:ascii="ADLaM Display" w:hAnsi="ADLaM Display" w:cs="ADLaM Display"/>
          <w:color w:val="CC0000"/>
        </w:rPr>
      </w:pPr>
      <w:r w:rsidRPr="003E44B4">
        <w:rPr>
          <w:rFonts w:ascii="ADLaM Display" w:hAnsi="ADLaM Display" w:cs="ADLaM Display"/>
          <w:color w:val="CC0000"/>
        </w:rPr>
        <w:t xml:space="preserve">Indirizzo e-mail </w:t>
      </w:r>
      <w:r>
        <w:rPr>
          <w:rFonts w:ascii="ADLaM Display" w:hAnsi="ADLaM Display" w:cs="ADLaM Display"/>
          <w:color w:val="CC0000"/>
        </w:rPr>
        <w:t>_______________________________</w:t>
      </w:r>
      <w:r w:rsidRPr="003E44B4">
        <w:rPr>
          <w:rFonts w:ascii="ADLaM Display" w:hAnsi="ADLaM Display" w:cs="ADLaM Display"/>
          <w:color w:val="CC0000"/>
        </w:rPr>
        <w:tab/>
        <w:t xml:space="preserve">Recapito telefonico  </w:t>
      </w:r>
      <w:r>
        <w:rPr>
          <w:rFonts w:ascii="ADLaM Display" w:hAnsi="ADLaM Display" w:cs="ADLaM Display"/>
          <w:color w:val="CC0000"/>
        </w:rPr>
        <w:t>______________________</w:t>
      </w:r>
    </w:p>
    <w:p w14:paraId="533DB022" w14:textId="77777777" w:rsidR="003E44B4" w:rsidRDefault="003E44B4" w:rsidP="003E44B4">
      <w:pPr>
        <w:rPr>
          <w:rFonts w:ascii="ADLaM Display" w:hAnsi="ADLaM Display" w:cs="ADLaM Display"/>
          <w:color w:val="CC0000"/>
        </w:rPr>
      </w:pPr>
    </w:p>
    <w:p w14:paraId="4193E4D0" w14:textId="1B742F0C" w:rsidR="001A1F4B" w:rsidRDefault="001A1F4B" w:rsidP="003E44B4">
      <w:pPr>
        <w:rPr>
          <w:rFonts w:ascii="ADLaM Display" w:hAnsi="ADLaM Display" w:cs="ADLaM Display"/>
          <w:color w:val="CC0000"/>
        </w:rPr>
      </w:pPr>
      <w:r>
        <w:rPr>
          <w:rFonts w:ascii="ADLaM Display" w:hAnsi="ADLaM Display" w:cs="ADLaM Display"/>
          <w:color w:val="CC0000"/>
        </w:rPr>
        <w:t>Articolo commentato (barrare con una x l’articolo scelto)</w:t>
      </w:r>
    </w:p>
    <w:p w14:paraId="4B60181C" w14:textId="77777777" w:rsidR="001A1F4B" w:rsidRDefault="001A1F4B" w:rsidP="001A1F4B">
      <w:pPr>
        <w:jc w:val="center"/>
        <w:rPr>
          <w:rFonts w:ascii="ADLaM Display" w:hAnsi="ADLaM Display" w:cs="ADLaM Display"/>
          <w:color w:val="CC0000"/>
        </w:rPr>
      </w:pPr>
    </w:p>
    <w:bookmarkStart w:id="0" w:name="_Hlk185193799"/>
    <w:p w14:paraId="626AE468" w14:textId="77777777" w:rsidR="00772CA3" w:rsidRPr="000402D4" w:rsidRDefault="00772CA3" w:rsidP="00772CA3">
      <w:pPr>
        <w:numPr>
          <w:ilvl w:val="0"/>
          <w:numId w:val="4"/>
        </w:numPr>
        <w:spacing w:after="160" w:line="259" w:lineRule="auto"/>
      </w:pPr>
      <w:r>
        <w:rPr>
          <w:lang w:val="en-GB"/>
        </w:rPr>
        <w:fldChar w:fldCharType="begin"/>
      </w:r>
      <w:r>
        <w:rPr>
          <w:lang w:val="en-GB"/>
        </w:rPr>
        <w:instrText>HYPERLINK "https://www.sciencedirect.com/science/article/pii/S2475299124023667"</w:instrText>
      </w:r>
      <w:r>
        <w:rPr>
          <w:lang w:val="en-GB"/>
        </w:rPr>
      </w:r>
      <w:r>
        <w:rPr>
          <w:lang w:val="en-GB"/>
        </w:rPr>
        <w:fldChar w:fldCharType="separate"/>
      </w:r>
      <w:r w:rsidRPr="00627F2D">
        <w:rPr>
          <w:rStyle w:val="Collegamentoipertestuale"/>
          <w:lang w:val="en-GB"/>
        </w:rPr>
        <w:t>Rayo, V.U., Cervantes, M., Hong, M.Y., Hooshmand, S., Jason, N., Liu, C., North, E., Okamoto, L., Storm, S., Witard, O.C., Kern, M. (2024). Almond consumption modestly improves pain ratings, muscle force production, and biochemical markers of muscle damage following downhill running in mildly overweight, middle-aged adults: a randomized, crossover trial. Current Developments in Nutrition. DOI: 10.1016/j.cdnut.2024.104432</w:t>
      </w:r>
      <w:r>
        <w:rPr>
          <w:lang w:val="en-GB"/>
        </w:rPr>
        <w:fldChar w:fldCharType="end"/>
      </w:r>
      <w:r w:rsidRPr="000402D4">
        <w:rPr>
          <w:lang w:val="en-GB"/>
        </w:rPr>
        <w:t>.</w:t>
      </w:r>
    </w:p>
    <w:p w14:paraId="39C94E09" w14:textId="77777777" w:rsidR="00772CA3" w:rsidRPr="000402D4" w:rsidRDefault="00772CA3" w:rsidP="00772CA3">
      <w:pPr>
        <w:numPr>
          <w:ilvl w:val="0"/>
          <w:numId w:val="4"/>
        </w:numPr>
        <w:spacing w:after="160" w:line="259" w:lineRule="auto"/>
      </w:pPr>
      <w:hyperlink r:id="rId12" w:history="1">
        <w:r w:rsidRPr="00627F2D">
          <w:rPr>
            <w:rStyle w:val="Collegamentoipertestuale"/>
            <w:lang w:val="en-US"/>
          </w:rPr>
          <w:t xml:space="preserve">Witard, O., Siegel, L., Rooney, J., Marjoram, L., Mason, L., Bowles, E., Valente, T., Keulen, V., Helander, C., Rayo, V., Hong, M. Y., Liu, C., Hooshmand, S., &amp; Kern, M. Chronic almond nut snacking alleviates perceived muscle soreness following downhill running but does not improve indices of cardiometabolic health in mildly overweight, middle-aged, adults. </w:t>
        </w:r>
        <w:r w:rsidRPr="00627F2D">
          <w:rPr>
            <w:rStyle w:val="Collegamentoipertestuale"/>
            <w:i/>
            <w:iCs/>
          </w:rPr>
          <w:t>Frontiers in Nutrition</w:t>
        </w:r>
        <w:r w:rsidRPr="00627F2D">
          <w:rPr>
            <w:rStyle w:val="Collegamentoipertestuale"/>
          </w:rPr>
          <w:t>. 2024 January 8: doi: 10.3389/fnut.2023.1298868.</w:t>
        </w:r>
      </w:hyperlink>
    </w:p>
    <w:bookmarkEnd w:id="0"/>
    <w:p w14:paraId="5CA87441" w14:textId="5931B147" w:rsidR="00772CA3" w:rsidRDefault="00772CA3" w:rsidP="00772CA3">
      <w:pPr>
        <w:pStyle w:val="Paragrafoelenco"/>
        <w:spacing w:line="276" w:lineRule="auto"/>
        <w:jc w:val="both"/>
      </w:pPr>
    </w:p>
    <w:p w14:paraId="588B3648" w14:textId="77777777" w:rsidR="00772CA3" w:rsidRPr="00772CA3" w:rsidRDefault="00772CA3" w:rsidP="00772CA3">
      <w:pPr>
        <w:pStyle w:val="Paragrafoelenco"/>
        <w:spacing w:line="276" w:lineRule="auto"/>
        <w:jc w:val="both"/>
      </w:pPr>
    </w:p>
    <w:p w14:paraId="04FF644E" w14:textId="0C23B59E" w:rsidR="00D279B9" w:rsidRPr="001A1F4B" w:rsidRDefault="001A1F4B" w:rsidP="001A1F4B">
      <w:pPr>
        <w:pStyle w:val="Titolo1"/>
        <w:tabs>
          <w:tab w:val="left" w:pos="482"/>
        </w:tabs>
        <w:spacing w:before="61"/>
        <w:ind w:firstLine="0"/>
        <w:rPr>
          <w:rFonts w:ascii="ADLaM Display" w:eastAsiaTheme="minorEastAsia" w:hAnsi="ADLaM Display" w:cs="ADLaM Display"/>
          <w:b w:val="0"/>
          <w:bCs w:val="0"/>
          <w:color w:val="CC0000"/>
          <w:kern w:val="2"/>
          <w:sz w:val="24"/>
          <w:szCs w:val="24"/>
          <w:lang w:val="it-IT"/>
          <w14:ligatures w14:val="standardContextual"/>
        </w:rPr>
      </w:pPr>
      <w:r w:rsidRPr="001A1F4B">
        <w:rPr>
          <w:noProof/>
          <w:spacing w:val="1"/>
          <w:w w:val="105"/>
          <w:lang w:val="it-I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B926425" wp14:editId="07E058CE">
                <wp:simplePos x="0" y="0"/>
                <wp:positionH relativeFrom="column">
                  <wp:posOffset>108585</wp:posOffset>
                </wp:positionH>
                <wp:positionV relativeFrom="paragraph">
                  <wp:posOffset>329565</wp:posOffset>
                </wp:positionV>
                <wp:extent cx="5781675" cy="1503045"/>
                <wp:effectExtent l="0" t="0" r="28575" b="2095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C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94F87" w14:textId="3D0F7226" w:rsidR="001A1F4B" w:rsidRDefault="001A1F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26425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8.55pt;margin-top:25.95pt;width:455.25pt;height:118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" strokecolor="#c00">
                <v:textbox>
                  <w:txbxContent>
                    <w:p w14:paraId="4CD94F87" w14:textId="3D0F7226" w:rsidR="001A1F4B" w:rsidRDefault="001A1F4B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DLaM Display" w:eastAsiaTheme="minorEastAsia" w:hAnsi="ADLaM Display" w:cs="ADLaM Display"/>
          <w:b w:val="0"/>
          <w:bCs w:val="0"/>
          <w:color w:val="CC0000"/>
          <w:kern w:val="2"/>
          <w:sz w:val="24"/>
          <w:szCs w:val="24"/>
          <w:lang w:val="it-IT"/>
          <w14:ligatures w14:val="standardContextual"/>
        </w:rPr>
        <w:t>Breve commento generale (</w:t>
      </w:r>
      <w:r w:rsidR="001A0CB1">
        <w:rPr>
          <w:rFonts w:ascii="ADLaM Display" w:eastAsiaTheme="minorEastAsia" w:hAnsi="ADLaM Display" w:cs="ADLaM Display"/>
          <w:b w:val="0"/>
          <w:bCs w:val="0"/>
          <w:color w:val="CC0000"/>
          <w:kern w:val="2"/>
          <w:sz w:val="24"/>
          <w:szCs w:val="24"/>
          <w:lang w:val="it-IT"/>
          <w14:ligatures w14:val="standardContextual"/>
        </w:rPr>
        <w:t>massimo</w:t>
      </w:r>
      <w:r>
        <w:rPr>
          <w:rFonts w:ascii="ADLaM Display" w:eastAsiaTheme="minorEastAsia" w:hAnsi="ADLaM Display" w:cs="ADLaM Display"/>
          <w:b w:val="0"/>
          <w:bCs w:val="0"/>
          <w:color w:val="CC0000"/>
          <w:kern w:val="2"/>
          <w:sz w:val="24"/>
          <w:szCs w:val="24"/>
          <w:lang w:val="it-IT"/>
          <w14:ligatures w14:val="standardContextual"/>
        </w:rPr>
        <w:t xml:space="preserve"> 200 parole) </w:t>
      </w:r>
    </w:p>
    <w:p w14:paraId="54B7B6B0" w14:textId="39F1021F" w:rsidR="00D279B9" w:rsidRPr="00A27899" w:rsidRDefault="001A1F4B" w:rsidP="00D279B9">
      <w:pPr>
        <w:pStyle w:val="Corpotesto"/>
        <w:spacing w:before="151"/>
        <w:ind w:left="232"/>
        <w:rPr>
          <w:lang w:val="it-IT"/>
        </w:rPr>
      </w:pPr>
      <w:r>
        <w:rPr>
          <w:spacing w:val="1"/>
          <w:w w:val="105"/>
          <w:lang w:val="it-IT"/>
        </w:rPr>
        <w:t xml:space="preserve"> </w:t>
      </w:r>
    </w:p>
    <w:p w14:paraId="26E85A2D" w14:textId="189A3200" w:rsidR="00D279B9" w:rsidRPr="00A27899" w:rsidRDefault="00D279B9" w:rsidP="00D279B9">
      <w:pPr>
        <w:spacing w:before="8"/>
        <w:rPr>
          <w:rFonts w:ascii="Century Schoolbook" w:eastAsia="Century Schoolbook" w:hAnsi="Century Schoolbook" w:cs="Century Schoolbook"/>
          <w:sz w:val="11"/>
          <w:szCs w:val="11"/>
        </w:rPr>
      </w:pPr>
    </w:p>
    <w:p w14:paraId="3AD83AD4" w14:textId="3F7B5436" w:rsidR="00D279B9" w:rsidRDefault="00D279B9" w:rsidP="00D279B9">
      <w:pPr>
        <w:spacing w:line="200" w:lineRule="atLeast"/>
        <w:ind w:left="110"/>
        <w:rPr>
          <w:rFonts w:ascii="Century Schoolbook" w:eastAsia="Century Schoolbook" w:hAnsi="Century Schoolbook" w:cs="Century Schoolbook"/>
          <w:sz w:val="20"/>
          <w:szCs w:val="20"/>
        </w:rPr>
      </w:pPr>
    </w:p>
    <w:p w14:paraId="0102CACF" w14:textId="70CA520F" w:rsidR="001A1F4B" w:rsidRPr="001A1F4B" w:rsidRDefault="001A1F4B" w:rsidP="001A1F4B">
      <w:pPr>
        <w:pStyle w:val="Titolo1"/>
        <w:tabs>
          <w:tab w:val="left" w:pos="482"/>
        </w:tabs>
        <w:spacing w:before="61"/>
        <w:ind w:firstLine="0"/>
        <w:rPr>
          <w:rFonts w:ascii="ADLaM Display" w:eastAsiaTheme="minorEastAsia" w:hAnsi="ADLaM Display" w:cs="ADLaM Display"/>
          <w:b w:val="0"/>
          <w:bCs w:val="0"/>
          <w:color w:val="CC0000"/>
          <w:kern w:val="2"/>
          <w:sz w:val="24"/>
          <w:szCs w:val="24"/>
          <w:lang w:val="it-IT"/>
          <w14:ligatures w14:val="standardContextual"/>
        </w:rPr>
      </w:pPr>
      <w:r w:rsidRPr="001A0CB1">
        <w:rPr>
          <w:rFonts w:ascii="ADLaM Display" w:eastAsiaTheme="minorEastAsia" w:hAnsi="ADLaM Display" w:cs="ADLaM Display"/>
          <w:b w:val="0"/>
          <w:bCs w:val="0"/>
          <w:noProof/>
          <w:color w:val="CC0000"/>
          <w:kern w:val="2"/>
          <w:sz w:val="24"/>
          <w:szCs w:val="24"/>
          <w:lang w:val="it-IT"/>
          <w14:ligatures w14:val="standardContextual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32B2038" wp14:editId="124CF600">
                <wp:simplePos x="0" y="0"/>
                <wp:positionH relativeFrom="column">
                  <wp:posOffset>108585</wp:posOffset>
                </wp:positionH>
                <wp:positionV relativeFrom="paragraph">
                  <wp:posOffset>539115</wp:posOffset>
                </wp:positionV>
                <wp:extent cx="5781675" cy="1503045"/>
                <wp:effectExtent l="0" t="0" r="28575" b="20955"/>
                <wp:wrapSquare wrapText="bothSides"/>
                <wp:docPr id="149553000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C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C3842" w14:textId="77777777" w:rsidR="001A1F4B" w:rsidRDefault="001A1F4B" w:rsidP="001A1F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B2038" id="_x0000_s1027" type="#_x0000_t202" style="position:absolute;left:0;text-align:left;margin-left:8.55pt;margin-top:42.45pt;width:455.25pt;height:118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" strokecolor="#c00">
                <v:textbox>
                  <w:txbxContent>
                    <w:p w14:paraId="272C3842" w14:textId="77777777" w:rsidR="001A1F4B" w:rsidRDefault="001A1F4B" w:rsidP="001A1F4B"/>
                  </w:txbxContent>
                </v:textbox>
                <w10:wrap type="square"/>
              </v:shape>
            </w:pict>
          </mc:Fallback>
        </mc:AlternateContent>
      </w:r>
      <w:r w:rsidR="001A0CB1" w:rsidRPr="001A0CB1">
        <w:rPr>
          <w:rFonts w:ascii="ADLaM Display" w:eastAsiaTheme="minorEastAsia" w:hAnsi="ADLaM Display" w:cs="ADLaM Display"/>
          <w:b w:val="0"/>
          <w:bCs w:val="0"/>
          <w:color w:val="CC0000"/>
          <w:kern w:val="2"/>
          <w:sz w:val="24"/>
          <w:szCs w:val="24"/>
          <w:lang w:val="it-IT"/>
          <w14:ligatures w14:val="standardContextual"/>
        </w:rPr>
        <w:t>Aspetti di originalità del lavoro scientifico rispetto alla letteratura già pubblicata</w:t>
      </w:r>
      <w:r>
        <w:rPr>
          <w:rFonts w:ascii="ADLaM Display" w:eastAsiaTheme="minorEastAsia" w:hAnsi="ADLaM Display" w:cs="ADLaM Display"/>
          <w:b w:val="0"/>
          <w:bCs w:val="0"/>
          <w:color w:val="CC0000"/>
          <w:kern w:val="2"/>
          <w:sz w:val="24"/>
          <w:szCs w:val="24"/>
          <w:lang w:val="it-IT"/>
          <w14:ligatures w14:val="standardContextual"/>
        </w:rPr>
        <w:t xml:space="preserve"> (</w:t>
      </w:r>
      <w:r w:rsidR="001A0CB1">
        <w:rPr>
          <w:rFonts w:ascii="ADLaM Display" w:eastAsiaTheme="minorEastAsia" w:hAnsi="ADLaM Display" w:cs="ADLaM Display"/>
          <w:b w:val="0"/>
          <w:bCs w:val="0"/>
          <w:color w:val="CC0000"/>
          <w:kern w:val="2"/>
          <w:sz w:val="24"/>
          <w:szCs w:val="24"/>
          <w:lang w:val="it-IT"/>
          <w14:ligatures w14:val="standardContextual"/>
        </w:rPr>
        <w:t>massimo</w:t>
      </w:r>
      <w:r>
        <w:rPr>
          <w:rFonts w:ascii="ADLaM Display" w:eastAsiaTheme="minorEastAsia" w:hAnsi="ADLaM Display" w:cs="ADLaM Display"/>
          <w:b w:val="0"/>
          <w:bCs w:val="0"/>
          <w:color w:val="CC0000"/>
          <w:kern w:val="2"/>
          <w:sz w:val="24"/>
          <w:szCs w:val="24"/>
          <w:lang w:val="it-IT"/>
          <w14:ligatures w14:val="standardContextual"/>
        </w:rPr>
        <w:t xml:space="preserve"> 200 parole) </w:t>
      </w:r>
    </w:p>
    <w:p w14:paraId="1A149F64" w14:textId="77777777" w:rsidR="00D34DE9" w:rsidRDefault="00D34DE9" w:rsidP="00D34DE9">
      <w:pPr>
        <w:rPr>
          <w:rFonts w:ascii="ADLaM Display" w:hAnsi="ADLaM Display" w:cs="ADLaM Display"/>
          <w:b/>
          <w:bCs/>
          <w:color w:val="CC0000"/>
        </w:rPr>
      </w:pPr>
    </w:p>
    <w:p w14:paraId="24F43B84" w14:textId="243387F0" w:rsidR="001A1F4B" w:rsidRPr="001A1F4B" w:rsidRDefault="001A0CB1" w:rsidP="00D34DE9">
      <w:pPr>
        <w:rPr>
          <w:rFonts w:ascii="ADLaM Display" w:hAnsi="ADLaM Display" w:cs="ADLaM Display"/>
          <w:b/>
          <w:bCs/>
          <w:color w:val="CC0000"/>
        </w:rPr>
      </w:pPr>
      <w:r>
        <w:rPr>
          <w:rFonts w:ascii="ADLaM Display" w:hAnsi="ADLaM Display" w:cs="ADLaM Display"/>
          <w:color w:val="CC0000"/>
        </w:rPr>
        <w:t>Aspetti applicativi di interesse per la pratica professionale</w:t>
      </w:r>
      <w:r w:rsidR="001A1F4B">
        <w:rPr>
          <w:rFonts w:ascii="ADLaM Display" w:hAnsi="ADLaM Display" w:cs="ADLaM Display"/>
          <w:color w:val="CC0000"/>
        </w:rPr>
        <w:t xml:space="preserve"> (</w:t>
      </w:r>
      <w:r>
        <w:rPr>
          <w:rFonts w:ascii="ADLaM Display" w:hAnsi="ADLaM Display" w:cs="ADLaM Display"/>
          <w:color w:val="CC0000"/>
        </w:rPr>
        <w:t>massimo</w:t>
      </w:r>
      <w:r w:rsidR="001A1F4B">
        <w:rPr>
          <w:rFonts w:ascii="ADLaM Display" w:hAnsi="ADLaM Display" w:cs="ADLaM Display"/>
          <w:color w:val="CC0000"/>
        </w:rPr>
        <w:t xml:space="preserve"> 200 parole) </w:t>
      </w:r>
    </w:p>
    <w:p w14:paraId="14559FA0" w14:textId="32621162" w:rsidR="00D279B9" w:rsidRDefault="001A1F4B" w:rsidP="00D279B9">
      <w:pPr>
        <w:spacing w:before="3"/>
        <w:rPr>
          <w:rFonts w:ascii="Century Schoolbook" w:eastAsia="Century Schoolbook" w:hAnsi="Century Schoolbook" w:cs="Century Schoolbook"/>
          <w:sz w:val="25"/>
          <w:szCs w:val="25"/>
        </w:rPr>
      </w:pPr>
      <w:r w:rsidRPr="001A1F4B">
        <w:rPr>
          <w:noProof/>
          <w:spacing w:val="1"/>
          <w:w w:val="105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89BF944" wp14:editId="2A41412C">
                <wp:simplePos x="0" y="0"/>
                <wp:positionH relativeFrom="column">
                  <wp:posOffset>108585</wp:posOffset>
                </wp:positionH>
                <wp:positionV relativeFrom="paragraph">
                  <wp:posOffset>316230</wp:posOffset>
                </wp:positionV>
                <wp:extent cx="5781675" cy="1503045"/>
                <wp:effectExtent l="0" t="0" r="28575" b="20955"/>
                <wp:wrapSquare wrapText="bothSides"/>
                <wp:docPr id="15885913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C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BDF15" w14:textId="77777777" w:rsidR="001A1F4B" w:rsidRDefault="001A1F4B" w:rsidP="001A1F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BF944" id="_x0000_s1028" type="#_x0000_t202" style="position:absolute;margin-left:8.55pt;margin-top:24.9pt;width:455.25pt;height:118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" strokecolor="#c00">
                <v:textbox>
                  <w:txbxContent>
                    <w:p w14:paraId="2DCBDF15" w14:textId="77777777" w:rsidR="001A1F4B" w:rsidRDefault="001A1F4B" w:rsidP="001A1F4B"/>
                  </w:txbxContent>
                </v:textbox>
                <w10:wrap type="square"/>
              </v:shape>
            </w:pict>
          </mc:Fallback>
        </mc:AlternateContent>
      </w:r>
    </w:p>
    <w:sectPr w:rsidR="00D279B9" w:rsidSect="00C1092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20"/>
      <w:pgMar w:top="1417" w:right="1134" w:bottom="1134" w:left="1134" w:header="85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B1E4A7" w14:textId="77777777" w:rsidR="0053787B" w:rsidRDefault="0053787B" w:rsidP="00AF0620">
      <w:r>
        <w:separator/>
      </w:r>
    </w:p>
  </w:endnote>
  <w:endnote w:type="continuationSeparator" w:id="0">
    <w:p w14:paraId="75D556E6" w14:textId="77777777" w:rsidR="0053787B" w:rsidRDefault="0053787B" w:rsidP="00AF0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Fira Sans">
    <w:altName w:val="Calibri"/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Fira Sans Black">
    <w:panose1 w:val="020B0A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6D160C" w14:textId="77777777" w:rsidR="000E01C3" w:rsidRDefault="000E01C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</w:tblBorders>
      <w:tblLayout w:type="fixed"/>
      <w:tblLook w:val="04A0" w:firstRow="1" w:lastRow="0" w:firstColumn="1" w:lastColumn="0" w:noHBand="0" w:noVBand="1"/>
    </w:tblPr>
    <w:tblGrid>
      <w:gridCol w:w="2268"/>
      <w:gridCol w:w="2268"/>
    </w:tblGrid>
    <w:tr w:rsidR="003C2DD7" w14:paraId="7CE50982" w14:textId="77777777" w:rsidTr="003C2DD7">
      <w:tc>
        <w:tcPr>
          <w:tcW w:w="2268" w:type="dxa"/>
          <w:tcBorders>
            <w:top w:val="nil"/>
            <w:left w:val="nil"/>
            <w:bottom w:val="nil"/>
            <w:right w:val="single" w:sz="2" w:space="0" w:color="767171" w:themeColor="background2" w:themeShade="80"/>
          </w:tcBorders>
          <w:tcMar>
            <w:left w:w="0" w:type="dxa"/>
            <w:right w:w="284" w:type="dxa"/>
          </w:tcMar>
          <w:vAlign w:val="bottom"/>
        </w:tcPr>
        <w:p w14:paraId="69F79DC8" w14:textId="77777777" w:rsidR="003C2DD7" w:rsidRDefault="003C2DD7" w:rsidP="003C2DD7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72C38117" wp14:editId="513C5062">
                <wp:extent cx="1080135" cy="466725"/>
                <wp:effectExtent l="0" t="0" r="0" b="3175"/>
                <wp:docPr id="1402478788" name="Immagine 14024787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7911584" name="Immagine 203791158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135" cy="46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tcBorders>
            <w:top w:val="nil"/>
            <w:left w:val="single" w:sz="2" w:space="0" w:color="767171" w:themeColor="background2" w:themeShade="80"/>
            <w:bottom w:val="nil"/>
            <w:right w:val="nil"/>
          </w:tcBorders>
          <w:tcMar>
            <w:left w:w="284" w:type="dxa"/>
            <w:right w:w="284" w:type="dxa"/>
          </w:tcMar>
          <w:vAlign w:val="bottom"/>
        </w:tcPr>
        <w:p w14:paraId="5B6CEDA0" w14:textId="77777777" w:rsidR="003C2DD7" w:rsidRPr="007079C4" w:rsidRDefault="003C2DD7" w:rsidP="003C2DD7">
          <w:pPr>
            <w:pStyle w:val="Intestazione"/>
            <w:rPr>
              <w:rFonts w:ascii="Fira Sans" w:hAnsi="Fira Sans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1E4915A" wp14:editId="08A8E3B2">
                <wp:extent cx="1080135" cy="469900"/>
                <wp:effectExtent l="0" t="0" r="0" b="0"/>
                <wp:docPr id="438221387" name="Immagine 4382213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267286" name="Immagine 47267286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135" cy="469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9AAC020" w14:textId="77777777" w:rsidR="003B4FD6" w:rsidRPr="003C2DD7" w:rsidRDefault="003B4FD6" w:rsidP="003C2DD7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5F790" w14:textId="77777777" w:rsidR="000E01C3" w:rsidRDefault="000E01C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DADA25" w14:textId="77777777" w:rsidR="0053787B" w:rsidRDefault="0053787B" w:rsidP="00AF0620">
      <w:r>
        <w:separator/>
      </w:r>
    </w:p>
  </w:footnote>
  <w:footnote w:type="continuationSeparator" w:id="0">
    <w:p w14:paraId="14EA7E13" w14:textId="77777777" w:rsidR="0053787B" w:rsidRDefault="0053787B" w:rsidP="00AF06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3E1420" w14:textId="77777777" w:rsidR="000E01C3" w:rsidRDefault="000E01C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</w:tblBorders>
      <w:tblLayout w:type="fixed"/>
      <w:tblLook w:val="04A0" w:firstRow="1" w:lastRow="0" w:firstColumn="1" w:lastColumn="0" w:noHBand="0" w:noVBand="1"/>
    </w:tblPr>
    <w:tblGrid>
      <w:gridCol w:w="2268"/>
      <w:gridCol w:w="3969"/>
    </w:tblGrid>
    <w:tr w:rsidR="006927D5" w14:paraId="47E5131E" w14:textId="77777777" w:rsidTr="00755C41">
      <w:tc>
        <w:tcPr>
          <w:tcW w:w="2268" w:type="dxa"/>
          <w:tcBorders>
            <w:top w:val="nil"/>
            <w:left w:val="nil"/>
            <w:bottom w:val="nil"/>
            <w:right w:val="single" w:sz="2" w:space="0" w:color="767171" w:themeColor="background2" w:themeShade="80"/>
          </w:tcBorders>
          <w:tcMar>
            <w:left w:w="0" w:type="dxa"/>
            <w:right w:w="0" w:type="dxa"/>
          </w:tcMar>
          <w:vAlign w:val="bottom"/>
        </w:tcPr>
        <w:p w14:paraId="1B0C32D5" w14:textId="77777777" w:rsidR="006927D5" w:rsidRDefault="006927D5">
          <w:pPr>
            <w:pStyle w:val="Intestazione"/>
          </w:pPr>
          <w:r w:rsidRPr="00A37FAD">
            <w:rPr>
              <w:noProof/>
            </w:rPr>
            <w:drawing>
              <wp:inline distT="0" distB="0" distL="0" distR="0" wp14:anchorId="409AF6B3" wp14:editId="13F70746">
                <wp:extent cx="1270000" cy="1079500"/>
                <wp:effectExtent l="0" t="0" r="0" b="0"/>
                <wp:docPr id="204019364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0193642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00" cy="1079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nil"/>
            <w:left w:val="single" w:sz="2" w:space="0" w:color="767171" w:themeColor="background2" w:themeShade="80"/>
            <w:bottom w:val="nil"/>
            <w:right w:val="nil"/>
          </w:tcBorders>
          <w:tcMar>
            <w:left w:w="284" w:type="dxa"/>
            <w:right w:w="284" w:type="dxa"/>
          </w:tcMar>
          <w:vAlign w:val="bottom"/>
        </w:tcPr>
        <w:p w14:paraId="3E06DD16" w14:textId="77777777" w:rsidR="006927D5" w:rsidRPr="007079C4" w:rsidRDefault="006927D5">
          <w:pPr>
            <w:pStyle w:val="Intestazione"/>
            <w:rPr>
              <w:rFonts w:ascii="Fira Sans" w:hAnsi="Fira Sans"/>
              <w:color w:val="636462"/>
              <w:sz w:val="18"/>
              <w:szCs w:val="18"/>
            </w:rPr>
          </w:pPr>
          <w:r w:rsidRPr="007079C4">
            <w:rPr>
              <w:rFonts w:ascii="Fira Sans" w:hAnsi="Fira Sans"/>
              <w:color w:val="636462"/>
              <w:sz w:val="18"/>
              <w:szCs w:val="18"/>
            </w:rPr>
            <w:t>c/o GGallery s.r.l.</w:t>
          </w:r>
        </w:p>
        <w:p w14:paraId="285C6850" w14:textId="77777777" w:rsidR="006927D5" w:rsidRPr="007079C4" w:rsidRDefault="006927D5">
          <w:pPr>
            <w:pStyle w:val="Intestazione"/>
            <w:rPr>
              <w:rFonts w:ascii="Fira Sans" w:hAnsi="Fira Sans"/>
              <w:color w:val="636462"/>
              <w:sz w:val="18"/>
              <w:szCs w:val="18"/>
            </w:rPr>
          </w:pPr>
          <w:r w:rsidRPr="007079C4">
            <w:rPr>
              <w:rFonts w:ascii="Fira Sans" w:hAnsi="Fira Sans"/>
              <w:color w:val="636462"/>
              <w:sz w:val="18"/>
              <w:szCs w:val="18"/>
            </w:rPr>
            <w:t>P.zza Manin 2B/R | 16122 Genova</w:t>
          </w:r>
        </w:p>
        <w:p w14:paraId="7C1A9E4C" w14:textId="77777777" w:rsidR="006927D5" w:rsidRPr="007079C4" w:rsidRDefault="006927D5">
          <w:pPr>
            <w:pStyle w:val="Intestazione"/>
            <w:rPr>
              <w:rFonts w:ascii="Fira Sans" w:hAnsi="Fira Sans"/>
              <w:color w:val="636462"/>
              <w:sz w:val="18"/>
              <w:szCs w:val="18"/>
            </w:rPr>
          </w:pPr>
          <w:hyperlink r:id="rId2" w:history="1">
            <w:r w:rsidRPr="007079C4">
              <w:rPr>
                <w:rStyle w:val="Collegamentoipertestuale"/>
                <w:rFonts w:ascii="Fira Sans" w:hAnsi="Fira Sans"/>
                <w:color w:val="636462"/>
                <w:sz w:val="18"/>
                <w:szCs w:val="18"/>
              </w:rPr>
              <w:t>info@asand.it</w:t>
            </w:r>
          </w:hyperlink>
        </w:p>
        <w:p w14:paraId="2437D6A0" w14:textId="77777777" w:rsidR="006927D5" w:rsidRPr="007079C4" w:rsidRDefault="006927D5">
          <w:pPr>
            <w:pStyle w:val="Intestazione"/>
            <w:rPr>
              <w:rFonts w:ascii="Fira Sans" w:hAnsi="Fira Sans"/>
              <w:color w:val="299F96"/>
              <w:sz w:val="18"/>
              <w:szCs w:val="18"/>
            </w:rPr>
          </w:pPr>
          <w:hyperlink r:id="rId3" w:history="1">
            <w:r w:rsidRPr="007079C4">
              <w:rPr>
                <w:rStyle w:val="Collegamentoipertestuale"/>
                <w:rFonts w:ascii="Fira Sans" w:hAnsi="Fira Sans"/>
                <w:color w:val="299F96"/>
                <w:sz w:val="18"/>
                <w:szCs w:val="18"/>
              </w:rPr>
              <w:t>www.asand.it</w:t>
            </w:r>
          </w:hyperlink>
        </w:p>
        <w:p w14:paraId="0D318C46" w14:textId="77777777" w:rsidR="006927D5" w:rsidRDefault="006927D5">
          <w:pPr>
            <w:pStyle w:val="Intestazione"/>
            <w:rPr>
              <w:rFonts w:ascii="Fira Sans" w:hAnsi="Fira Sans"/>
              <w:sz w:val="18"/>
              <w:szCs w:val="18"/>
            </w:rPr>
          </w:pPr>
          <w:r w:rsidRPr="007079C4">
            <w:rPr>
              <w:rFonts w:ascii="Fira Sans" w:hAnsi="Fira Sans"/>
              <w:sz w:val="18"/>
              <w:szCs w:val="18"/>
            </w:rPr>
            <w:t xml:space="preserve"> </w:t>
          </w:r>
        </w:p>
        <w:p w14:paraId="40DF0C3B" w14:textId="1CCFA310" w:rsidR="006927D5" w:rsidRPr="007079C4" w:rsidRDefault="000E01C3">
          <w:pPr>
            <w:pStyle w:val="Intestazione"/>
            <w:rPr>
              <w:rFonts w:ascii="Fira Sans" w:hAnsi="Fira Sans"/>
              <w:sz w:val="18"/>
              <w:szCs w:val="18"/>
            </w:rPr>
          </w:pPr>
          <w:r w:rsidRPr="00DC2123">
            <w:rPr>
              <w:rFonts w:ascii="Fira Sans Black" w:hAnsi="Fira Sans Black"/>
              <w:noProof/>
              <w:color w:val="248F83"/>
              <w:sz w:val="18"/>
              <w:szCs w:val="18"/>
            </w:rPr>
            <w:drawing>
              <wp:inline distT="0" distB="0" distL="0" distR="0" wp14:anchorId="4DDCD83D" wp14:editId="04752316">
                <wp:extent cx="146050" cy="146050"/>
                <wp:effectExtent l="0" t="0" r="6350" b="6350"/>
                <wp:docPr id="1144681171" name="Immagine 5">
                  <a:hlinkClick xmlns:a="http://schemas.openxmlformats.org/drawingml/2006/main" r:id="rId4" tooltip="Facebook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C2123">
            <w:rPr>
              <w:rFonts w:ascii="Fira Sans Black" w:hAnsi="Fira Sans Black"/>
              <w:color w:val="248F83"/>
              <w:sz w:val="18"/>
              <w:szCs w:val="18"/>
            </w:rPr>
            <w:t xml:space="preserve">  </w:t>
          </w:r>
          <w:r w:rsidRPr="00DC2123">
            <w:rPr>
              <w:rFonts w:ascii="Fira Sans Black" w:hAnsi="Fira Sans Black"/>
              <w:noProof/>
              <w:color w:val="248F83"/>
              <w:sz w:val="18"/>
              <w:szCs w:val="18"/>
            </w:rPr>
            <w:drawing>
              <wp:inline distT="0" distB="0" distL="0" distR="0" wp14:anchorId="2C6086C9" wp14:editId="6FFB2A2E">
                <wp:extent cx="146050" cy="146050"/>
                <wp:effectExtent l="0" t="0" r="6350" b="6350"/>
                <wp:docPr id="2107037598" name="Immagine 4">
                  <a:hlinkClick xmlns:a="http://schemas.openxmlformats.org/drawingml/2006/main" r:id="rId6" tooltip="Linkedin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A1B3E04" w14:textId="77777777" w:rsidR="00AF0620" w:rsidRDefault="00AF0620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FD9510" w14:textId="77777777" w:rsidR="000E01C3" w:rsidRDefault="000E01C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580B89"/>
    <w:multiLevelType w:val="hybridMultilevel"/>
    <w:tmpl w:val="8C227130"/>
    <w:lvl w:ilvl="0" w:tplc="EEFE4D7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B3F24"/>
    <w:multiLevelType w:val="hybridMultilevel"/>
    <w:tmpl w:val="022A78D8"/>
    <w:lvl w:ilvl="0" w:tplc="7358882C">
      <w:start w:val="1"/>
      <w:numFmt w:val="decimal"/>
      <w:lvlText w:val="%1)"/>
      <w:lvlJc w:val="left"/>
      <w:pPr>
        <w:ind w:left="231" w:hanging="251"/>
        <w:jc w:val="right"/>
      </w:pPr>
      <w:rPr>
        <w:rFonts w:ascii="Century Schoolbook" w:eastAsia="Century Schoolbook" w:hAnsi="Century Schoolbook" w:hint="default"/>
        <w:b/>
        <w:bCs/>
        <w:spacing w:val="1"/>
        <w:w w:val="103"/>
        <w:sz w:val="19"/>
        <w:szCs w:val="19"/>
      </w:rPr>
    </w:lvl>
    <w:lvl w:ilvl="1" w:tplc="918065FC">
      <w:start w:val="1"/>
      <w:numFmt w:val="bullet"/>
      <w:lvlText w:val="•"/>
      <w:lvlJc w:val="left"/>
      <w:pPr>
        <w:ind w:left="1190" w:hanging="251"/>
      </w:pPr>
      <w:rPr>
        <w:rFonts w:hint="default"/>
      </w:rPr>
    </w:lvl>
    <w:lvl w:ilvl="2" w:tplc="11B4A4EA">
      <w:start w:val="1"/>
      <w:numFmt w:val="bullet"/>
      <w:lvlText w:val="•"/>
      <w:lvlJc w:val="left"/>
      <w:pPr>
        <w:ind w:left="2150" w:hanging="251"/>
      </w:pPr>
      <w:rPr>
        <w:rFonts w:hint="default"/>
      </w:rPr>
    </w:lvl>
    <w:lvl w:ilvl="3" w:tplc="581C95EA">
      <w:start w:val="1"/>
      <w:numFmt w:val="bullet"/>
      <w:lvlText w:val="•"/>
      <w:lvlJc w:val="left"/>
      <w:pPr>
        <w:ind w:left="3109" w:hanging="251"/>
      </w:pPr>
      <w:rPr>
        <w:rFonts w:hint="default"/>
      </w:rPr>
    </w:lvl>
    <w:lvl w:ilvl="4" w:tplc="D9BA373E">
      <w:start w:val="1"/>
      <w:numFmt w:val="bullet"/>
      <w:lvlText w:val="•"/>
      <w:lvlJc w:val="left"/>
      <w:pPr>
        <w:ind w:left="4069" w:hanging="251"/>
      </w:pPr>
      <w:rPr>
        <w:rFonts w:hint="default"/>
      </w:rPr>
    </w:lvl>
    <w:lvl w:ilvl="5" w:tplc="A1407D16">
      <w:start w:val="1"/>
      <w:numFmt w:val="bullet"/>
      <w:lvlText w:val="•"/>
      <w:lvlJc w:val="left"/>
      <w:pPr>
        <w:ind w:left="5028" w:hanging="251"/>
      </w:pPr>
      <w:rPr>
        <w:rFonts w:hint="default"/>
      </w:rPr>
    </w:lvl>
    <w:lvl w:ilvl="6" w:tplc="1772B038">
      <w:start w:val="1"/>
      <w:numFmt w:val="bullet"/>
      <w:lvlText w:val="•"/>
      <w:lvlJc w:val="left"/>
      <w:pPr>
        <w:ind w:left="5987" w:hanging="251"/>
      </w:pPr>
      <w:rPr>
        <w:rFonts w:hint="default"/>
      </w:rPr>
    </w:lvl>
    <w:lvl w:ilvl="7" w:tplc="E4205E9A">
      <w:start w:val="1"/>
      <w:numFmt w:val="bullet"/>
      <w:lvlText w:val="•"/>
      <w:lvlJc w:val="left"/>
      <w:pPr>
        <w:ind w:left="6947" w:hanging="251"/>
      </w:pPr>
      <w:rPr>
        <w:rFonts w:hint="default"/>
      </w:rPr>
    </w:lvl>
    <w:lvl w:ilvl="8" w:tplc="AFFCF524">
      <w:start w:val="1"/>
      <w:numFmt w:val="bullet"/>
      <w:lvlText w:val="•"/>
      <w:lvlJc w:val="left"/>
      <w:pPr>
        <w:ind w:left="7906" w:hanging="251"/>
      </w:pPr>
      <w:rPr>
        <w:rFonts w:hint="default"/>
      </w:rPr>
    </w:lvl>
  </w:abstractNum>
  <w:abstractNum w:abstractNumId="2" w15:restartNumberingAfterBreak="0">
    <w:nsid w:val="31610148"/>
    <w:multiLevelType w:val="hybridMultilevel"/>
    <w:tmpl w:val="AE323300"/>
    <w:lvl w:ilvl="0" w:tplc="E1D2BD1A">
      <w:start w:val="1"/>
      <w:numFmt w:val="decimal"/>
      <w:lvlText w:val="%1)"/>
      <w:lvlJc w:val="left"/>
      <w:pPr>
        <w:ind w:left="231" w:hanging="251"/>
        <w:jc w:val="right"/>
      </w:pPr>
      <w:rPr>
        <w:rFonts w:ascii="Century Schoolbook" w:eastAsia="Century Schoolbook" w:hAnsi="Century Schoolbook" w:hint="default"/>
        <w:b/>
        <w:bCs/>
        <w:spacing w:val="1"/>
        <w:w w:val="103"/>
        <w:sz w:val="19"/>
        <w:szCs w:val="19"/>
      </w:rPr>
    </w:lvl>
    <w:lvl w:ilvl="1" w:tplc="2BDCF1BE">
      <w:start w:val="1"/>
      <w:numFmt w:val="bullet"/>
      <w:lvlText w:val="•"/>
      <w:lvlJc w:val="left"/>
      <w:pPr>
        <w:ind w:left="1190" w:hanging="251"/>
      </w:pPr>
      <w:rPr>
        <w:rFonts w:hint="default"/>
      </w:rPr>
    </w:lvl>
    <w:lvl w:ilvl="2" w:tplc="C06EEB8A">
      <w:start w:val="1"/>
      <w:numFmt w:val="bullet"/>
      <w:lvlText w:val="•"/>
      <w:lvlJc w:val="left"/>
      <w:pPr>
        <w:ind w:left="2150" w:hanging="251"/>
      </w:pPr>
      <w:rPr>
        <w:rFonts w:hint="default"/>
      </w:rPr>
    </w:lvl>
    <w:lvl w:ilvl="3" w:tplc="AE9C3BB8">
      <w:start w:val="1"/>
      <w:numFmt w:val="bullet"/>
      <w:lvlText w:val="•"/>
      <w:lvlJc w:val="left"/>
      <w:pPr>
        <w:ind w:left="3109" w:hanging="251"/>
      </w:pPr>
      <w:rPr>
        <w:rFonts w:hint="default"/>
      </w:rPr>
    </w:lvl>
    <w:lvl w:ilvl="4" w:tplc="57967524">
      <w:start w:val="1"/>
      <w:numFmt w:val="bullet"/>
      <w:lvlText w:val="•"/>
      <w:lvlJc w:val="left"/>
      <w:pPr>
        <w:ind w:left="4069" w:hanging="251"/>
      </w:pPr>
      <w:rPr>
        <w:rFonts w:hint="default"/>
      </w:rPr>
    </w:lvl>
    <w:lvl w:ilvl="5" w:tplc="443C3DB8">
      <w:start w:val="1"/>
      <w:numFmt w:val="bullet"/>
      <w:lvlText w:val="•"/>
      <w:lvlJc w:val="left"/>
      <w:pPr>
        <w:ind w:left="5028" w:hanging="251"/>
      </w:pPr>
      <w:rPr>
        <w:rFonts w:hint="default"/>
      </w:rPr>
    </w:lvl>
    <w:lvl w:ilvl="6" w:tplc="0F0A6DC2">
      <w:start w:val="1"/>
      <w:numFmt w:val="bullet"/>
      <w:lvlText w:val="•"/>
      <w:lvlJc w:val="left"/>
      <w:pPr>
        <w:ind w:left="5987" w:hanging="251"/>
      </w:pPr>
      <w:rPr>
        <w:rFonts w:hint="default"/>
      </w:rPr>
    </w:lvl>
    <w:lvl w:ilvl="7" w:tplc="34527D6C">
      <w:start w:val="1"/>
      <w:numFmt w:val="bullet"/>
      <w:lvlText w:val="•"/>
      <w:lvlJc w:val="left"/>
      <w:pPr>
        <w:ind w:left="6947" w:hanging="251"/>
      </w:pPr>
      <w:rPr>
        <w:rFonts w:hint="default"/>
      </w:rPr>
    </w:lvl>
    <w:lvl w:ilvl="8" w:tplc="3982BE7C">
      <w:start w:val="1"/>
      <w:numFmt w:val="bullet"/>
      <w:lvlText w:val="•"/>
      <w:lvlJc w:val="left"/>
      <w:pPr>
        <w:ind w:left="7906" w:hanging="251"/>
      </w:pPr>
      <w:rPr>
        <w:rFonts w:hint="default"/>
      </w:rPr>
    </w:lvl>
  </w:abstractNum>
  <w:abstractNum w:abstractNumId="3" w15:restartNumberingAfterBreak="0">
    <w:nsid w:val="50771C3D"/>
    <w:multiLevelType w:val="hybridMultilevel"/>
    <w:tmpl w:val="000E60AA"/>
    <w:lvl w:ilvl="0" w:tplc="EEFE4D72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3050600">
    <w:abstractNumId w:val="1"/>
  </w:num>
  <w:num w:numId="2" w16cid:durableId="1380393863">
    <w:abstractNumId w:val="0"/>
  </w:num>
  <w:num w:numId="3" w16cid:durableId="1684239818">
    <w:abstractNumId w:val="2"/>
  </w:num>
  <w:num w:numId="4" w16cid:durableId="15572313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620"/>
    <w:rsid w:val="00025C76"/>
    <w:rsid w:val="00065663"/>
    <w:rsid w:val="000E01C3"/>
    <w:rsid w:val="001645BE"/>
    <w:rsid w:val="001A0CB1"/>
    <w:rsid w:val="001A1F4B"/>
    <w:rsid w:val="00243199"/>
    <w:rsid w:val="00284252"/>
    <w:rsid w:val="002C46C9"/>
    <w:rsid w:val="003647E9"/>
    <w:rsid w:val="003B4FD6"/>
    <w:rsid w:val="003C2DD7"/>
    <w:rsid w:val="003E44B4"/>
    <w:rsid w:val="0045746F"/>
    <w:rsid w:val="00470B35"/>
    <w:rsid w:val="004C1336"/>
    <w:rsid w:val="0053787B"/>
    <w:rsid w:val="005A7A4C"/>
    <w:rsid w:val="005B4D53"/>
    <w:rsid w:val="006927D5"/>
    <w:rsid w:val="007079C4"/>
    <w:rsid w:val="00755C41"/>
    <w:rsid w:val="00772CA3"/>
    <w:rsid w:val="00841F6F"/>
    <w:rsid w:val="00845EEB"/>
    <w:rsid w:val="00851EA2"/>
    <w:rsid w:val="0092499D"/>
    <w:rsid w:val="00986BB6"/>
    <w:rsid w:val="009A6742"/>
    <w:rsid w:val="009B7CEB"/>
    <w:rsid w:val="00A37FAD"/>
    <w:rsid w:val="00A41232"/>
    <w:rsid w:val="00A96F31"/>
    <w:rsid w:val="00AF0620"/>
    <w:rsid w:val="00AF3F63"/>
    <w:rsid w:val="00B450D1"/>
    <w:rsid w:val="00B70502"/>
    <w:rsid w:val="00BC5625"/>
    <w:rsid w:val="00BF5A1A"/>
    <w:rsid w:val="00C10922"/>
    <w:rsid w:val="00C126B6"/>
    <w:rsid w:val="00CA6000"/>
    <w:rsid w:val="00D237E5"/>
    <w:rsid w:val="00D279B9"/>
    <w:rsid w:val="00D34DE9"/>
    <w:rsid w:val="00E46443"/>
    <w:rsid w:val="00E5160B"/>
    <w:rsid w:val="00E6301A"/>
    <w:rsid w:val="00E8187A"/>
    <w:rsid w:val="00F03AEF"/>
    <w:rsid w:val="00F47B79"/>
    <w:rsid w:val="00FC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75ACE9"/>
  <w15:chartTrackingRefBased/>
  <w15:docId w15:val="{4490C5EE-A71B-0640-9B19-864B89B8F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Theme="minorEastAsia"/>
    </w:rPr>
  </w:style>
  <w:style w:type="paragraph" w:styleId="Titolo1">
    <w:name w:val="heading 1"/>
    <w:basedOn w:val="Normale"/>
    <w:link w:val="Titolo1Carattere"/>
    <w:uiPriority w:val="9"/>
    <w:qFormat/>
    <w:rsid w:val="00D279B9"/>
    <w:pPr>
      <w:widowControl w:val="0"/>
      <w:ind w:left="231" w:hanging="250"/>
      <w:outlineLvl w:val="0"/>
    </w:pPr>
    <w:rPr>
      <w:rFonts w:ascii="Century Schoolbook" w:eastAsia="Century Schoolbook" w:hAnsi="Century Schoolbook"/>
      <w:b/>
      <w:bCs/>
      <w:kern w:val="0"/>
      <w:sz w:val="19"/>
      <w:szCs w:val="19"/>
      <w:lang w:val="en-US"/>
      <w14:ligatures w14:val="non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F062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620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rsid w:val="00AF062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620"/>
    <w:rPr>
      <w:rFonts w:eastAsiaTheme="minorEastAsia"/>
    </w:rPr>
  </w:style>
  <w:style w:type="table" w:styleId="Grigliatabella">
    <w:name w:val="Table Grid"/>
    <w:basedOn w:val="Tabellanormale"/>
    <w:uiPriority w:val="39"/>
    <w:rsid w:val="00AF06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B7CE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B7CE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279B9"/>
    <w:rPr>
      <w:rFonts w:ascii="Century Schoolbook" w:eastAsia="Century Schoolbook" w:hAnsi="Century Schoolbook"/>
      <w:b/>
      <w:bCs/>
      <w:kern w:val="0"/>
      <w:sz w:val="19"/>
      <w:szCs w:val="19"/>
      <w:lang w:val="en-US"/>
      <w14:ligatures w14:val="none"/>
    </w:rPr>
  </w:style>
  <w:style w:type="paragraph" w:styleId="Corpotesto">
    <w:name w:val="Body Text"/>
    <w:basedOn w:val="Normale"/>
    <w:link w:val="CorpotestoCarattere"/>
    <w:uiPriority w:val="1"/>
    <w:qFormat/>
    <w:rsid w:val="00D279B9"/>
    <w:pPr>
      <w:widowControl w:val="0"/>
      <w:spacing w:before="74"/>
      <w:ind w:left="112"/>
    </w:pPr>
    <w:rPr>
      <w:rFonts w:ascii="Century Schoolbook" w:eastAsia="Century Schoolbook" w:hAnsi="Century Schoolbook"/>
      <w:kern w:val="0"/>
      <w:sz w:val="19"/>
      <w:szCs w:val="19"/>
      <w:lang w:val="en-US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279B9"/>
    <w:rPr>
      <w:rFonts w:ascii="Century Schoolbook" w:eastAsia="Century Schoolbook" w:hAnsi="Century Schoolbook"/>
      <w:kern w:val="0"/>
      <w:sz w:val="19"/>
      <w:szCs w:val="19"/>
      <w:lang w:val="en-US"/>
      <w14:ligatures w14:val="none"/>
    </w:rPr>
  </w:style>
  <w:style w:type="paragraph" w:customStyle="1" w:styleId="Default">
    <w:name w:val="Default"/>
    <w:rsid w:val="001A1F4B"/>
    <w:pPr>
      <w:autoSpaceDE w:val="0"/>
      <w:autoSpaceDN w:val="0"/>
      <w:adjustRightInd w:val="0"/>
    </w:pPr>
    <w:rPr>
      <w:rFonts w:ascii="Museo Sans" w:hAnsi="Museo Sans" w:cs="Museo Sans"/>
      <w:color w:val="000000"/>
      <w:kern w:val="0"/>
    </w:rPr>
  </w:style>
  <w:style w:type="paragraph" w:customStyle="1" w:styleId="Pa7">
    <w:name w:val="Pa7"/>
    <w:basedOn w:val="Default"/>
    <w:next w:val="Default"/>
    <w:uiPriority w:val="99"/>
    <w:rsid w:val="001A1F4B"/>
    <w:pPr>
      <w:spacing w:line="141" w:lineRule="atLeast"/>
    </w:pPr>
    <w:rPr>
      <w:rFonts w:cstheme="minorBidi"/>
      <w:color w:val="auto"/>
    </w:rPr>
  </w:style>
  <w:style w:type="paragraph" w:styleId="Paragrafoelenco">
    <w:name w:val="List Paragraph"/>
    <w:basedOn w:val="Normale"/>
    <w:uiPriority w:val="34"/>
    <w:qFormat/>
    <w:rsid w:val="001A1F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86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7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96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892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9275">
              <w:marLeft w:val="0"/>
              <w:marRight w:val="75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78467">
              <w:marLeft w:val="0"/>
              <w:marRight w:val="75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98738">
              <w:marLeft w:val="0"/>
              <w:marRight w:val="75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21179">
              <w:marLeft w:val="0"/>
              <w:marRight w:val="75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63307">
              <w:marLeft w:val="0"/>
              <w:marRight w:val="75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795839">
              <w:marLeft w:val="0"/>
              <w:marRight w:val="75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4496">
              <w:marLeft w:val="0"/>
              <w:marRight w:val="75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1333">
              <w:marLeft w:val="0"/>
              <w:marRight w:val="75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ontiersin.org/journals/nutrition/articles/10.3389/fnut.2022.1042719/full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pmc.ncbi.nlm.nih.gov/articles/PMC10800814/pdf/fnut-10-1298868.pdf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asand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info@asand.it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asand.it/formazione/congressi-nazionali.htm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and.it" TargetMode="External"/><Relationship Id="rId7" Type="http://schemas.openxmlformats.org/officeDocument/2006/relationships/image" Target="media/image4.png"/><Relationship Id="rId2" Type="http://schemas.openxmlformats.org/officeDocument/2006/relationships/hyperlink" Target="mailto:info@asand.it" TargetMode="External"/><Relationship Id="rId1" Type="http://schemas.openxmlformats.org/officeDocument/2006/relationships/image" Target="media/image2.emf"/><Relationship Id="rId6" Type="http://schemas.openxmlformats.org/officeDocument/2006/relationships/hyperlink" Target="https://it.linkedin.com/company/asand" TargetMode="External"/><Relationship Id="rId5" Type="http://schemas.openxmlformats.org/officeDocument/2006/relationships/image" Target="media/image3.png"/><Relationship Id="rId4" Type="http://schemas.openxmlformats.org/officeDocument/2006/relationships/hyperlink" Target="https://www.facebook.com/Associazionescientificadietistiitaliani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599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TROIANO ERSILIA</cp:lastModifiedBy>
  <cp:revision>6</cp:revision>
  <dcterms:created xsi:type="dcterms:W3CDTF">2024-12-15T21:31:00Z</dcterms:created>
  <dcterms:modified xsi:type="dcterms:W3CDTF">2024-12-15T21:47:00Z</dcterms:modified>
</cp:coreProperties>
</file>